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6534" w14:textId="77777777" w:rsidR="004E4838" w:rsidRPr="00783117" w:rsidRDefault="00DB55AA" w:rsidP="004E4838">
      <w:pPr>
        <w:pStyle w:val="Header"/>
        <w:rPr>
          <w:rFonts w:ascii="Times" w:hAnsi="Times" w:cs="TimesNewRomanPS-BoldMT"/>
          <w:bCs/>
        </w:rPr>
      </w:pPr>
      <w:r w:rsidRPr="00783117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7965F" wp14:editId="0D00AECE">
                <wp:simplePos x="0" y="0"/>
                <wp:positionH relativeFrom="column">
                  <wp:posOffset>1308735</wp:posOffset>
                </wp:positionH>
                <wp:positionV relativeFrom="paragraph">
                  <wp:posOffset>518160</wp:posOffset>
                </wp:positionV>
                <wp:extent cx="5600700" cy="252095"/>
                <wp:effectExtent l="0" t="0" r="1270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5493E" w14:textId="77777777" w:rsidR="00780D0D" w:rsidRPr="0083668E" w:rsidRDefault="00780D0D">
                            <w:pPr>
                              <w:jc w:val="right"/>
                              <w:rPr>
                                <w:rFonts w:ascii="COOPERHEWITT-MEDIUM" w:hAnsi="COOPERHEWITT-MEDIUM"/>
                                <w:color w:val="8C1C41"/>
                                <w:sz w:val="20"/>
                                <w:szCs w:val="20"/>
                              </w:rPr>
                            </w:pPr>
                            <w:r w:rsidRPr="0083668E">
                              <w:rPr>
                                <w:rFonts w:ascii="COOPERHEWITT-MEDIUM" w:hAnsi="COOPERHEWITT-MEDIUM"/>
                                <w:color w:val="8C1C41"/>
                                <w:sz w:val="20"/>
                                <w:szCs w:val="20"/>
                              </w:rPr>
                              <w:t>The Ontario Society of Registered Psychotherapists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79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05pt;margin-top:40.8pt;width:441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" stroked="f">
                <v:textbox>
                  <w:txbxContent>
                    <w:p w14:paraId="48D5493E" w14:textId="77777777" w:rsidR="00780D0D" w:rsidRPr="0083668E" w:rsidRDefault="00780D0D">
                      <w:pPr>
                        <w:jc w:val="right"/>
                        <w:rPr>
                          <w:rFonts w:ascii="CooperHewitt-Medium" w:hAnsi="CooperHewitt-Medium"/>
                          <w:color w:val="8C1C41"/>
                          <w:sz w:val="20"/>
                          <w:szCs w:val="20"/>
                        </w:rPr>
                      </w:pPr>
                      <w:r w:rsidRPr="0083668E">
                        <w:rPr>
                          <w:rFonts w:ascii="CooperHewitt-Medium" w:hAnsi="CooperHewitt-Medium"/>
                          <w:color w:val="8C1C41"/>
                          <w:sz w:val="20"/>
                          <w:szCs w:val="20"/>
                        </w:rPr>
                        <w:t>The Ontario Society of Registered Psychotherapists</w:t>
                      </w:r>
                    </w:p>
                  </w:txbxContent>
                </v:textbox>
              </v:shape>
            </w:pict>
          </mc:Fallback>
        </mc:AlternateContent>
      </w:r>
      <w:r w:rsidR="00BD7872" w:rsidRPr="00783117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EC4B6" wp14:editId="790D7CF0">
                <wp:simplePos x="0" y="0"/>
                <wp:positionH relativeFrom="column">
                  <wp:posOffset>955040</wp:posOffset>
                </wp:positionH>
                <wp:positionV relativeFrom="paragraph">
                  <wp:posOffset>497840</wp:posOffset>
                </wp:positionV>
                <wp:extent cx="5944489" cy="15240"/>
                <wp:effectExtent l="0" t="0" r="24765" b="355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4489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CC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D5CD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39.2pt" to="543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" strokecolor="#bcc8b8"/>
            </w:pict>
          </mc:Fallback>
        </mc:AlternateContent>
      </w:r>
      <w:r w:rsidR="00BD7872" w:rsidRPr="00783117">
        <w:rPr>
          <w:rFonts w:ascii="Times" w:hAnsi="Times"/>
          <w:noProof/>
          <w:lang w:val="en-US"/>
        </w:rPr>
        <w:drawing>
          <wp:inline distT="0" distB="0" distL="0" distR="0" wp14:anchorId="157F0916" wp14:editId="458C5B3F">
            <wp:extent cx="1140029" cy="912241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P-Logo-F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29" cy="91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3270" w14:textId="77777777" w:rsidR="00783117" w:rsidRPr="00783117" w:rsidRDefault="00783117" w:rsidP="00783117">
      <w:pPr>
        <w:rPr>
          <w:rFonts w:ascii="Times" w:hAnsi="Times"/>
        </w:rPr>
      </w:pPr>
    </w:p>
    <w:p w14:paraId="1D83D585" w14:textId="5A687953" w:rsidR="00783117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Dear </w:t>
      </w:r>
      <w:r w:rsidR="00466DEC" w:rsidRPr="00CF2BA1">
        <w:rPr>
          <w:rFonts w:ascii="Times" w:hAnsi="Times"/>
          <w:szCs w:val="22"/>
        </w:rPr>
        <w:t>[Name of Invitee]</w:t>
      </w:r>
      <w:r w:rsidR="0053142C" w:rsidRPr="00CF2BA1">
        <w:rPr>
          <w:rFonts w:ascii="Times" w:hAnsi="Times"/>
          <w:szCs w:val="22"/>
        </w:rPr>
        <w:t xml:space="preserve"> </w:t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</w:r>
      <w:r w:rsidR="0053142C" w:rsidRPr="00CF2BA1">
        <w:rPr>
          <w:rFonts w:ascii="Times" w:hAnsi="Times"/>
          <w:szCs w:val="22"/>
        </w:rPr>
        <w:tab/>
        <w:t xml:space="preserve"> </w:t>
      </w:r>
      <w:r w:rsidR="0053142C" w:rsidRPr="00CF2BA1">
        <w:rPr>
          <w:rFonts w:ascii="Times" w:hAnsi="Times"/>
          <w:szCs w:val="22"/>
        </w:rPr>
        <w:fldChar w:fldCharType="begin"/>
      </w:r>
      <w:r w:rsidR="0053142C" w:rsidRPr="00CF2BA1">
        <w:rPr>
          <w:rFonts w:ascii="Times" w:hAnsi="Times"/>
          <w:szCs w:val="22"/>
        </w:rPr>
        <w:instrText xml:space="preserve"> DATE \@ "dddd, dd MMMM yyyy" </w:instrText>
      </w:r>
      <w:r w:rsidR="0053142C" w:rsidRPr="00CF2BA1">
        <w:rPr>
          <w:rFonts w:ascii="Times" w:hAnsi="Times"/>
          <w:szCs w:val="22"/>
        </w:rPr>
        <w:fldChar w:fldCharType="separate"/>
      </w:r>
      <w:r w:rsidR="00CF2BA1" w:rsidRPr="00CF2BA1">
        <w:rPr>
          <w:rFonts w:ascii="Times" w:hAnsi="Times"/>
          <w:noProof/>
          <w:szCs w:val="22"/>
        </w:rPr>
        <w:t>Monday, 04 March 2024</w:t>
      </w:r>
      <w:r w:rsidR="0053142C" w:rsidRPr="00CF2BA1">
        <w:rPr>
          <w:rFonts w:ascii="Times" w:hAnsi="Times"/>
          <w:szCs w:val="22"/>
        </w:rPr>
        <w:fldChar w:fldCharType="end"/>
      </w:r>
    </w:p>
    <w:p w14:paraId="65A31932" w14:textId="77777777" w:rsidR="00783117" w:rsidRPr="00CF2BA1" w:rsidRDefault="00783117" w:rsidP="00783117">
      <w:pPr>
        <w:rPr>
          <w:rFonts w:ascii="Times" w:hAnsi="Times"/>
          <w:szCs w:val="22"/>
        </w:rPr>
      </w:pPr>
    </w:p>
    <w:p w14:paraId="3D0A70C0" w14:textId="04E04402" w:rsidR="00783117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I am writing to extend an invitation to you to join the </w:t>
      </w:r>
      <w:r w:rsidR="00466DEC" w:rsidRPr="00CF2BA1">
        <w:rPr>
          <w:rFonts w:ascii="Times" w:hAnsi="Times"/>
          <w:szCs w:val="22"/>
        </w:rPr>
        <w:t>more than 1,</w:t>
      </w:r>
      <w:r w:rsidR="002077F2" w:rsidRPr="00CF2BA1">
        <w:rPr>
          <w:rFonts w:ascii="Times" w:hAnsi="Times"/>
          <w:szCs w:val="22"/>
        </w:rPr>
        <w:t>3</w:t>
      </w:r>
      <w:r w:rsidR="00466DEC" w:rsidRPr="00CF2BA1">
        <w:rPr>
          <w:rFonts w:ascii="Times" w:hAnsi="Times"/>
          <w:szCs w:val="22"/>
        </w:rPr>
        <w:t xml:space="preserve">00 RPs, RP(Q)s, Students and Friends of the Society who have already joined the </w:t>
      </w:r>
      <w:r w:rsidRPr="00CF2BA1">
        <w:rPr>
          <w:rFonts w:ascii="Times" w:hAnsi="Times"/>
          <w:szCs w:val="22"/>
        </w:rPr>
        <w:t xml:space="preserve">Ontario Society of Registered Psychotherapists (OSRP). I’m doing this for </w:t>
      </w:r>
      <w:proofErr w:type="gramStart"/>
      <w:r w:rsidRPr="00CF2BA1">
        <w:rPr>
          <w:rFonts w:ascii="Times" w:hAnsi="Times"/>
          <w:szCs w:val="22"/>
        </w:rPr>
        <w:t>a number of</w:t>
      </w:r>
      <w:proofErr w:type="gramEnd"/>
      <w:r w:rsidRPr="00CF2BA1">
        <w:rPr>
          <w:rFonts w:ascii="Times" w:hAnsi="Times"/>
          <w:szCs w:val="22"/>
        </w:rPr>
        <w:t xml:space="preserve"> good reasons.</w:t>
      </w:r>
    </w:p>
    <w:p w14:paraId="54944A91" w14:textId="77777777" w:rsidR="00783117" w:rsidRPr="00CF2BA1" w:rsidRDefault="00783117" w:rsidP="00783117">
      <w:pPr>
        <w:rPr>
          <w:rFonts w:ascii="Times" w:hAnsi="Times"/>
          <w:szCs w:val="22"/>
        </w:rPr>
      </w:pPr>
    </w:p>
    <w:p w14:paraId="57FD8E31" w14:textId="77777777" w:rsidR="00783117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First, </w:t>
      </w:r>
      <w:r w:rsidRPr="00CF2BA1">
        <w:rPr>
          <w:rFonts w:ascii="Times" w:hAnsi="Times"/>
          <w:b/>
          <w:bCs/>
          <w:szCs w:val="22"/>
        </w:rPr>
        <w:t>you get a $50 discount when you join</w:t>
      </w:r>
      <w:r w:rsidRPr="00CF2BA1">
        <w:rPr>
          <w:rFonts w:ascii="Times" w:hAnsi="Times"/>
          <w:szCs w:val="22"/>
        </w:rPr>
        <w:t>! And when you become a member, you can send out your own membership invitations to other people who are not yet members and get more discounts!</w:t>
      </w:r>
    </w:p>
    <w:p w14:paraId="3544CEC2" w14:textId="77777777" w:rsidR="00783117" w:rsidRPr="00CF2BA1" w:rsidRDefault="00783117" w:rsidP="00783117">
      <w:pPr>
        <w:rPr>
          <w:rFonts w:ascii="Times" w:hAnsi="Times"/>
          <w:szCs w:val="22"/>
        </w:rPr>
      </w:pPr>
    </w:p>
    <w:p w14:paraId="2BBCC3F7" w14:textId="4A518467" w:rsidR="00783117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But that’s not even the best reason for my invitation. In my time at OSRP, I have watched it grow and adapt to current member needs. It has always offered affordable liability insurance. The association has </w:t>
      </w:r>
      <w:r w:rsidR="00466DEC" w:rsidRPr="00CF2BA1">
        <w:rPr>
          <w:rFonts w:ascii="Times" w:hAnsi="Times"/>
          <w:szCs w:val="22"/>
        </w:rPr>
        <w:t xml:space="preserve">enhanced our </w:t>
      </w:r>
      <w:r w:rsidRPr="00CF2BA1">
        <w:rPr>
          <w:rFonts w:ascii="Times" w:hAnsi="Times"/>
          <w:szCs w:val="22"/>
        </w:rPr>
        <w:t xml:space="preserve">community, maximizing connections between therapists for supports, such as a referral network, </w:t>
      </w:r>
      <w:r w:rsidR="00466DEC" w:rsidRPr="00CF2BA1">
        <w:rPr>
          <w:rFonts w:ascii="Times" w:hAnsi="Times"/>
          <w:szCs w:val="22"/>
        </w:rPr>
        <w:t xml:space="preserve">a Protect Yourself: </w:t>
      </w:r>
      <w:r w:rsidR="00466DEC" w:rsidRPr="00CF2BA1">
        <w:rPr>
          <w:rFonts w:ascii="Times" w:hAnsi="Times"/>
          <w:b/>
          <w:bCs/>
          <w:szCs w:val="22"/>
        </w:rPr>
        <w:t>P</w:t>
      </w:r>
      <w:r w:rsidR="00466DEC" w:rsidRPr="00CF2BA1">
        <w:rPr>
          <w:rFonts w:ascii="Times" w:hAnsi="Times"/>
          <w:szCs w:val="22"/>
        </w:rPr>
        <w:t xml:space="preserve">rotect </w:t>
      </w:r>
      <w:r w:rsidR="00466DEC" w:rsidRPr="00CF2BA1">
        <w:rPr>
          <w:rFonts w:ascii="Times" w:hAnsi="Times"/>
          <w:b/>
          <w:bCs/>
          <w:szCs w:val="22"/>
        </w:rPr>
        <w:t>S</w:t>
      </w:r>
      <w:r w:rsidR="00466DEC" w:rsidRPr="00CF2BA1">
        <w:rPr>
          <w:rFonts w:ascii="Times" w:hAnsi="Times"/>
          <w:szCs w:val="22"/>
        </w:rPr>
        <w:t xml:space="preserve">eminars series to enhance your safety and effectiveness in your work; </w:t>
      </w:r>
      <w:r w:rsidRPr="00CF2BA1">
        <w:rPr>
          <w:rFonts w:ascii="Times" w:hAnsi="Times"/>
          <w:szCs w:val="22"/>
        </w:rPr>
        <w:t xml:space="preserve">a place to advertise </w:t>
      </w:r>
      <w:r w:rsidR="00466DEC" w:rsidRPr="00CF2BA1">
        <w:rPr>
          <w:rFonts w:ascii="Times" w:hAnsi="Times"/>
          <w:szCs w:val="22"/>
        </w:rPr>
        <w:t xml:space="preserve">for new clients </w:t>
      </w:r>
      <w:r w:rsidRPr="00CF2BA1">
        <w:rPr>
          <w:rFonts w:ascii="Times" w:hAnsi="Times"/>
          <w:szCs w:val="22"/>
        </w:rPr>
        <w:t>and more. Rich conversations are happening on our member listserv</w:t>
      </w:r>
      <w:r w:rsidR="00733942">
        <w:rPr>
          <w:rFonts w:ascii="Times" w:hAnsi="Times"/>
          <w:szCs w:val="22"/>
        </w:rPr>
        <w:t xml:space="preserve"> </w:t>
      </w:r>
      <w:r w:rsidRPr="00CF2BA1">
        <w:rPr>
          <w:rFonts w:ascii="Times" w:hAnsi="Times"/>
          <w:szCs w:val="22"/>
        </w:rPr>
        <w:t xml:space="preserve">and our </w:t>
      </w:r>
      <w:r w:rsidR="00466DEC" w:rsidRPr="00CF2BA1">
        <w:rPr>
          <w:rFonts w:ascii="Times" w:hAnsi="Times"/>
          <w:szCs w:val="22"/>
        </w:rPr>
        <w:t xml:space="preserve">newsletter, </w:t>
      </w:r>
      <w:r w:rsidR="00992278">
        <w:rPr>
          <w:rFonts w:ascii="Times" w:hAnsi="Times"/>
          <w:b/>
          <w:bCs/>
          <w:i/>
          <w:iCs/>
          <w:szCs w:val="22"/>
        </w:rPr>
        <w:t>Central,</w:t>
      </w:r>
      <w:r w:rsidRPr="00CF2BA1">
        <w:rPr>
          <w:rFonts w:ascii="Times" w:hAnsi="Times"/>
          <w:szCs w:val="22"/>
        </w:rPr>
        <w:t xml:space="preserve"> </w:t>
      </w:r>
      <w:r w:rsidR="00466DEC" w:rsidRPr="00CF2BA1">
        <w:rPr>
          <w:rFonts w:ascii="Times" w:hAnsi="Times"/>
          <w:szCs w:val="22"/>
        </w:rPr>
        <w:t>shares</w:t>
      </w:r>
      <w:r w:rsidRPr="00CF2BA1">
        <w:rPr>
          <w:rFonts w:ascii="Times" w:hAnsi="Times"/>
          <w:szCs w:val="22"/>
        </w:rPr>
        <w:t xml:space="preserve"> valuable profession-related content </w:t>
      </w:r>
      <w:proofErr w:type="gramStart"/>
      <w:r w:rsidRPr="00CF2BA1">
        <w:rPr>
          <w:rFonts w:ascii="Times" w:hAnsi="Times"/>
          <w:szCs w:val="22"/>
        </w:rPr>
        <w:t xml:space="preserve">on a </w:t>
      </w:r>
      <w:r w:rsidR="00466DEC" w:rsidRPr="00CF2BA1">
        <w:rPr>
          <w:rFonts w:ascii="Times" w:hAnsi="Times"/>
          <w:szCs w:val="22"/>
        </w:rPr>
        <w:t>monthly</w:t>
      </w:r>
      <w:r w:rsidRPr="00CF2BA1">
        <w:rPr>
          <w:rFonts w:ascii="Times" w:hAnsi="Times"/>
          <w:szCs w:val="22"/>
        </w:rPr>
        <w:t xml:space="preserve"> basis</w:t>
      </w:r>
      <w:proofErr w:type="gramEnd"/>
      <w:r w:rsidRPr="00CF2BA1">
        <w:rPr>
          <w:rFonts w:ascii="Times" w:hAnsi="Times"/>
          <w:szCs w:val="22"/>
        </w:rPr>
        <w:t>.</w:t>
      </w:r>
    </w:p>
    <w:p w14:paraId="03B6AC42" w14:textId="77777777" w:rsidR="00783117" w:rsidRPr="00CF2BA1" w:rsidRDefault="00783117" w:rsidP="00783117">
      <w:pPr>
        <w:rPr>
          <w:rFonts w:ascii="Times" w:hAnsi="Times"/>
          <w:szCs w:val="22"/>
        </w:rPr>
      </w:pPr>
    </w:p>
    <w:p w14:paraId="01C1D681" w14:textId="77777777" w:rsidR="00466DEC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OSRP is also doing important advocacy with CRPO </w:t>
      </w:r>
      <w:r w:rsidR="00466DEC" w:rsidRPr="00CF2BA1">
        <w:rPr>
          <w:rFonts w:ascii="Times" w:hAnsi="Times"/>
          <w:szCs w:val="22"/>
        </w:rPr>
        <w:t xml:space="preserve">and all levels of government </w:t>
      </w:r>
      <w:r w:rsidRPr="00CF2BA1">
        <w:rPr>
          <w:rFonts w:ascii="Times" w:hAnsi="Times"/>
          <w:szCs w:val="22"/>
        </w:rPr>
        <w:t>to ensure your voice is heard on issues that affect your practice</w:t>
      </w:r>
      <w:r w:rsidR="00466DEC" w:rsidRPr="00CF2BA1">
        <w:rPr>
          <w:rFonts w:ascii="Times" w:hAnsi="Times"/>
          <w:szCs w:val="22"/>
        </w:rPr>
        <w:t xml:space="preserve">, including removing the HST from our work. </w:t>
      </w:r>
    </w:p>
    <w:p w14:paraId="30A05A4F" w14:textId="6496A196" w:rsidR="00466DEC" w:rsidRPr="00CF2BA1" w:rsidRDefault="00466DEC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You can read more here: </w:t>
      </w:r>
      <w:hyperlink r:id="rId8" w:history="1">
        <w:r w:rsidRPr="00CF2BA1">
          <w:rPr>
            <w:rStyle w:val="Hyperlink"/>
            <w:rFonts w:ascii="Times" w:hAnsi="Times"/>
            <w:szCs w:val="22"/>
          </w:rPr>
          <w:t>https://osrp.ca/Advocacy-Corner</w:t>
        </w:r>
      </w:hyperlink>
      <w:r w:rsidRPr="00CF2BA1">
        <w:rPr>
          <w:rFonts w:ascii="Times" w:hAnsi="Times"/>
          <w:szCs w:val="22"/>
        </w:rPr>
        <w:t xml:space="preserve">. </w:t>
      </w:r>
      <w:r w:rsidR="00783117" w:rsidRPr="00CF2BA1">
        <w:rPr>
          <w:rFonts w:ascii="Times" w:hAnsi="Times"/>
          <w:szCs w:val="22"/>
        </w:rPr>
        <w:t xml:space="preserve"> </w:t>
      </w:r>
    </w:p>
    <w:p w14:paraId="539D9949" w14:textId="77777777" w:rsidR="00466DEC" w:rsidRPr="00CF2BA1" w:rsidRDefault="00466DEC" w:rsidP="00783117">
      <w:pPr>
        <w:rPr>
          <w:rFonts w:ascii="Times" w:hAnsi="Times"/>
          <w:szCs w:val="22"/>
        </w:rPr>
      </w:pPr>
    </w:p>
    <w:p w14:paraId="5618370F" w14:textId="7034ECC3" w:rsidR="00466DEC" w:rsidRPr="00CF2BA1" w:rsidRDefault="00466DEC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Plus, OSRP members receive discounts on a plethora of professional development opportunities as well on trips, consumer goods, office furniture and more: </w:t>
      </w:r>
      <w:hyperlink r:id="rId9" w:history="1">
        <w:r w:rsidRPr="00CF2BA1">
          <w:rPr>
            <w:rStyle w:val="Hyperlink"/>
            <w:rFonts w:ascii="Times" w:hAnsi="Times"/>
            <w:szCs w:val="22"/>
          </w:rPr>
          <w:t>https://osrp.ca/join-us/benefits</w:t>
        </w:r>
      </w:hyperlink>
      <w:r w:rsidRPr="00CF2BA1">
        <w:rPr>
          <w:rFonts w:ascii="Times" w:hAnsi="Times"/>
          <w:szCs w:val="22"/>
        </w:rPr>
        <w:t xml:space="preserve"> </w:t>
      </w:r>
    </w:p>
    <w:p w14:paraId="322152F3" w14:textId="77777777" w:rsidR="00466DEC" w:rsidRPr="00CF2BA1" w:rsidRDefault="00466DEC" w:rsidP="00783117">
      <w:pPr>
        <w:rPr>
          <w:rFonts w:ascii="Times" w:hAnsi="Times"/>
          <w:szCs w:val="22"/>
        </w:rPr>
      </w:pPr>
    </w:p>
    <w:p w14:paraId="64100BF1" w14:textId="77777777" w:rsidR="00783117" w:rsidRPr="00CF2BA1" w:rsidRDefault="00783117" w:rsidP="00783117">
      <w:pPr>
        <w:spacing w:after="120"/>
        <w:rPr>
          <w:rFonts w:ascii="Times" w:hAnsi="Times"/>
          <w:b/>
          <w:color w:val="008000"/>
          <w:szCs w:val="22"/>
        </w:rPr>
      </w:pPr>
      <w:r w:rsidRPr="00CF2BA1">
        <w:rPr>
          <w:rFonts w:ascii="Times" w:hAnsi="Times"/>
          <w:b/>
          <w:color w:val="008000"/>
          <w:szCs w:val="22"/>
        </w:rPr>
        <w:t>How to become a member and redeem your discount:</w:t>
      </w:r>
    </w:p>
    <w:p w14:paraId="56A715EF" w14:textId="7E9B26C5" w:rsidR="00783117" w:rsidRPr="00CF2BA1" w:rsidRDefault="00783117" w:rsidP="00783117">
      <w:pPr>
        <w:spacing w:after="120"/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 xml:space="preserve">Visit </w:t>
      </w:r>
      <w:hyperlink r:id="rId10" w:history="1">
        <w:r w:rsidR="006D5BC9" w:rsidRPr="00CF2BA1">
          <w:rPr>
            <w:rStyle w:val="Hyperlink"/>
            <w:rFonts w:ascii="Times" w:hAnsi="Times"/>
            <w:szCs w:val="22"/>
          </w:rPr>
          <w:t>https://osrp.ca/join</w:t>
        </w:r>
      </w:hyperlink>
      <w:r w:rsidR="006D5BC9" w:rsidRPr="00CF2BA1">
        <w:rPr>
          <w:rFonts w:ascii="Times" w:hAnsi="Times"/>
          <w:szCs w:val="22"/>
        </w:rPr>
        <w:t xml:space="preserve"> </w:t>
      </w:r>
      <w:r w:rsidRPr="00CF2BA1">
        <w:rPr>
          <w:rFonts w:ascii="Times" w:hAnsi="Times"/>
          <w:szCs w:val="22"/>
        </w:rPr>
        <w:t>then do the following:</w:t>
      </w:r>
    </w:p>
    <w:p w14:paraId="6301558D" w14:textId="77777777" w:rsidR="00783117" w:rsidRPr="00CF2BA1" w:rsidRDefault="00783117" w:rsidP="00783117">
      <w:pPr>
        <w:pStyle w:val="ListParagraph"/>
        <w:numPr>
          <w:ilvl w:val="0"/>
          <w:numId w:val="16"/>
        </w:numPr>
        <w:spacing w:after="120"/>
        <w:contextualSpacing w:val="0"/>
        <w:rPr>
          <w:sz w:val="22"/>
          <w:szCs w:val="22"/>
        </w:rPr>
      </w:pPr>
      <w:r w:rsidRPr="00CF2BA1">
        <w:rPr>
          <w:sz w:val="22"/>
          <w:szCs w:val="22"/>
        </w:rPr>
        <w:t>This OSRP membership application has a field called “Invitation ID.”</w:t>
      </w:r>
    </w:p>
    <w:p w14:paraId="453BF95C" w14:textId="77777777" w:rsidR="00783117" w:rsidRPr="00CF2BA1" w:rsidRDefault="00783117" w:rsidP="00101428">
      <w:pPr>
        <w:pStyle w:val="ListParagraph"/>
        <w:numPr>
          <w:ilvl w:val="0"/>
          <w:numId w:val="16"/>
        </w:numPr>
        <w:spacing w:after="120"/>
        <w:contextualSpacing w:val="0"/>
        <w:rPr>
          <w:sz w:val="22"/>
          <w:szCs w:val="22"/>
        </w:rPr>
      </w:pPr>
      <w:r w:rsidRPr="00CF2BA1">
        <w:rPr>
          <w:sz w:val="22"/>
          <w:szCs w:val="22"/>
        </w:rPr>
        <w:t>In the “Invitation ID” field, use my name to indicate that I invited you.</w:t>
      </w:r>
    </w:p>
    <w:p w14:paraId="28DA10EB" w14:textId="7CC11B75" w:rsidR="00101428" w:rsidRPr="00CF2BA1" w:rsidRDefault="00101428" w:rsidP="0078311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F2BA1">
        <w:rPr>
          <w:sz w:val="22"/>
          <w:szCs w:val="22"/>
        </w:rPr>
        <w:t>In the Discount Code field, enter “Member202</w:t>
      </w:r>
      <w:r w:rsidR="002077F2" w:rsidRPr="00CF2BA1">
        <w:rPr>
          <w:sz w:val="22"/>
          <w:szCs w:val="22"/>
        </w:rPr>
        <w:t>3</w:t>
      </w:r>
      <w:r w:rsidRPr="00CF2BA1">
        <w:rPr>
          <w:sz w:val="22"/>
          <w:szCs w:val="22"/>
        </w:rPr>
        <w:t>.”</w:t>
      </w:r>
    </w:p>
    <w:p w14:paraId="50C7E0AF" w14:textId="77777777" w:rsidR="00783117" w:rsidRPr="00CF2BA1" w:rsidRDefault="00783117" w:rsidP="00783117">
      <w:pPr>
        <w:rPr>
          <w:rFonts w:ascii="Times" w:hAnsi="Times"/>
          <w:szCs w:val="22"/>
        </w:rPr>
      </w:pPr>
    </w:p>
    <w:p w14:paraId="1F038732" w14:textId="322D75EC" w:rsidR="00783117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>The more RPs we have in our growing community, the richer and more diverse our supports, the greater our leverage for advocacy.</w:t>
      </w:r>
      <w:r w:rsidR="00466DEC" w:rsidRPr="00CF2BA1">
        <w:rPr>
          <w:rFonts w:ascii="Times" w:hAnsi="Times"/>
          <w:szCs w:val="22"/>
        </w:rPr>
        <w:t xml:space="preserve">  Welcome aboard!</w:t>
      </w:r>
    </w:p>
    <w:p w14:paraId="65665909" w14:textId="77777777" w:rsidR="00783117" w:rsidRPr="00CF2BA1" w:rsidRDefault="00783117" w:rsidP="00783117">
      <w:pPr>
        <w:rPr>
          <w:rFonts w:ascii="Times" w:hAnsi="Times"/>
          <w:szCs w:val="22"/>
        </w:rPr>
      </w:pPr>
    </w:p>
    <w:p w14:paraId="2272A03D" w14:textId="77777777" w:rsidR="00783117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>With warm wishes,</w:t>
      </w:r>
    </w:p>
    <w:p w14:paraId="227A0234" w14:textId="77777777" w:rsidR="00783117" w:rsidRPr="00CF2BA1" w:rsidRDefault="00783117" w:rsidP="00783117">
      <w:pPr>
        <w:rPr>
          <w:rFonts w:ascii="Times" w:hAnsi="Times"/>
          <w:szCs w:val="22"/>
        </w:rPr>
      </w:pPr>
      <w:r w:rsidRPr="00CF2BA1">
        <w:rPr>
          <w:rFonts w:ascii="Times" w:hAnsi="Times"/>
          <w:szCs w:val="22"/>
        </w:rPr>
        <w:t>[insert your name]</w:t>
      </w:r>
    </w:p>
    <w:p w14:paraId="3DB347A7" w14:textId="77777777" w:rsidR="00783117" w:rsidRPr="00783117" w:rsidRDefault="00783117" w:rsidP="00783117">
      <w:pPr>
        <w:tabs>
          <w:tab w:val="right" w:leader="underscore" w:pos="10800"/>
        </w:tabs>
        <w:spacing w:after="120"/>
        <w:rPr>
          <w:rFonts w:ascii="Times" w:hAnsi="Times"/>
          <w:color w:val="008000"/>
        </w:rPr>
      </w:pPr>
      <w:r w:rsidRPr="00783117">
        <w:rPr>
          <w:rFonts w:ascii="Times" w:hAnsi="Times"/>
          <w:color w:val="008000"/>
        </w:rPr>
        <w:tab/>
      </w:r>
    </w:p>
    <w:p w14:paraId="21D0A571" w14:textId="7B853142" w:rsidR="004E4838" w:rsidRPr="00783117" w:rsidRDefault="00783117" w:rsidP="00783117">
      <w:pPr>
        <w:rPr>
          <w:rFonts w:ascii="Times" w:hAnsi="Times"/>
          <w:i/>
        </w:rPr>
      </w:pPr>
      <w:r w:rsidRPr="00783117">
        <w:rPr>
          <w:rFonts w:ascii="Times" w:hAnsi="Times"/>
          <w:i/>
        </w:rPr>
        <w:t>The Ontario Society of Registered Psychotherapists (OSRP) is the professional voice of Registered Psychotherapists in Ontario. We believe that every Registered Psychotherapist needs to have a voice along with a place to go to for information connection and support. We represent the diverse interests of all psychotherapists. For RPs by RPs.</w:t>
      </w:r>
    </w:p>
    <w:sectPr w:rsidR="004E4838" w:rsidRPr="00783117" w:rsidSect="00BD7872">
      <w:footerReference w:type="default" r:id="rId11"/>
      <w:pgSz w:w="12240" w:h="15840"/>
      <w:pgMar w:top="36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E672" w14:textId="77777777" w:rsidR="008800D3" w:rsidRDefault="008800D3">
      <w:pPr>
        <w:spacing w:line="240" w:lineRule="auto"/>
      </w:pPr>
      <w:r>
        <w:separator/>
      </w:r>
    </w:p>
  </w:endnote>
  <w:endnote w:type="continuationSeparator" w:id="0">
    <w:p w14:paraId="55898E96" w14:textId="77777777" w:rsidR="008800D3" w:rsidRDefault="00880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Bodoni-Normal">
    <w:panose1 w:val="020B0604020202020204"/>
    <w:charset w:val="00"/>
    <w:family w:val="auto"/>
    <w:pitch w:val="variable"/>
    <w:sig w:usb0="800000AF" w:usb1="40000048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Hewitt-Bold">
    <w:altName w:val="Cooper Black"/>
    <w:panose1 w:val="020B0604020202020204"/>
    <w:charset w:val="4D"/>
    <w:family w:val="auto"/>
    <w:notTrueType/>
    <w:pitch w:val="variable"/>
    <w:sig w:usb0="A000002F" w:usb1="500160FB" w:usb2="00000010" w:usb3="00000000" w:csb0="00000193" w:csb1="00000000"/>
  </w:font>
  <w:font w:name="Bodoni Bold">
    <w:altName w:val="STIXGeneral"/>
    <w:panose1 w:val="020B0604020202020204"/>
    <w:charset w:val="00"/>
    <w:family w:val="auto"/>
    <w:pitch w:val="variable"/>
    <w:sig w:usb0="00000003" w:usb1="00000000" w:usb2="00000000" w:usb3="00000000" w:csb0="80000013" w:csb1="00000000"/>
  </w:font>
  <w:font w:name="Copperplate33bc">
    <w:altName w:val="Calibri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OPERHEWITT-MEDIUM">
    <w:panose1 w:val="020B0604020202020204"/>
    <w:charset w:val="4D"/>
    <w:family w:val="auto"/>
    <w:notTrueType/>
    <w:pitch w:val="variable"/>
    <w:sig w:usb0="A000002F" w:usb1="500160FB" w:usb2="00000010" w:usb3="00000000" w:csb0="00000193" w:csb1="00000000"/>
  </w:font>
  <w:font w:name="COOPERHEWITT-LIGHT">
    <w:panose1 w:val="020B0604020202020204"/>
    <w:charset w:val="4D"/>
    <w:family w:val="auto"/>
    <w:notTrueType/>
    <w:pitch w:val="variable"/>
    <w:sig w:usb0="A000002F" w:usb1="500160FB" w:usb2="0000001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D3E0" w14:textId="77777777" w:rsidR="00780D0D" w:rsidRPr="00D25C9C" w:rsidRDefault="00780D0D">
    <w:pPr>
      <w:pStyle w:val="Noparagraphstyle"/>
      <w:jc w:val="center"/>
      <w:rPr>
        <w:rFonts w:ascii="COOPERHEWITT-LIGHT" w:hAnsi="COOPERHEWITT-LIGHT"/>
        <w:color w:val="789B4A"/>
        <w:sz w:val="18"/>
        <w:szCs w:val="18"/>
      </w:rPr>
    </w:pPr>
    <w:r w:rsidRPr="00D25C9C">
      <w:rPr>
        <w:rFonts w:ascii="COOPERHEWITT-LIGHT" w:hAnsi="COOPERHEWITT-LIGHT"/>
        <w:noProof/>
        <w:color w:val="789B4A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3A5FF" wp14:editId="5443D1D2">
              <wp:simplePos x="0" y="0"/>
              <wp:positionH relativeFrom="column">
                <wp:posOffset>-62865</wp:posOffset>
              </wp:positionH>
              <wp:positionV relativeFrom="paragraph">
                <wp:posOffset>40640</wp:posOffset>
              </wp:positionV>
              <wp:extent cx="6972300" cy="0"/>
              <wp:effectExtent l="0" t="0" r="12700" b="254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CC8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DE05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2pt" to="544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" strokecolor="#bcc8b8"/>
          </w:pict>
        </mc:Fallback>
      </mc:AlternateContent>
    </w:r>
  </w:p>
  <w:p w14:paraId="0465D9CC" w14:textId="77777777" w:rsidR="00780D0D" w:rsidRPr="00D123B5" w:rsidRDefault="00780D0D" w:rsidP="004E4838">
    <w:pPr>
      <w:pStyle w:val="Noparagraphstyle"/>
      <w:jc w:val="center"/>
      <w:rPr>
        <w:rFonts w:ascii="COOPERHEWITT-LIGHT" w:hAnsi="COOPERHEWITT-LIGHT"/>
        <w:color w:val="4A5E58"/>
        <w:sz w:val="18"/>
        <w:szCs w:val="18"/>
      </w:rPr>
    </w:pPr>
    <w:r w:rsidRPr="00D123B5">
      <w:rPr>
        <w:rFonts w:ascii="COOPERHEWITT-LIGHT" w:hAnsi="COOPERHEWITT-LIGHT"/>
        <w:color w:val="4A5E58"/>
        <w:sz w:val="18"/>
        <w:szCs w:val="18"/>
      </w:rPr>
      <w:t>189 Queen Street East, Suite 1, Toronto, ON, M5A 1S2 • Tel (416) 923-4050</w:t>
    </w:r>
    <w:r w:rsidRPr="00D123B5">
      <w:rPr>
        <w:rFonts w:ascii="COOPERHEWITT-LIGHT" w:hAnsi="COOPERHEWITT-LIGHT"/>
        <w:color w:val="4A5E58"/>
        <w:sz w:val="18"/>
        <w:szCs w:val="18"/>
      </w:rPr>
      <w:br/>
      <w:t>Fax (416) 968-6818 • mail@psychotherapyontario.org • www.psychotherapyontario.org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2AF6" w14:textId="77777777" w:rsidR="008800D3" w:rsidRDefault="008800D3">
      <w:pPr>
        <w:spacing w:line="240" w:lineRule="auto"/>
      </w:pPr>
      <w:r>
        <w:separator/>
      </w:r>
    </w:p>
  </w:footnote>
  <w:footnote w:type="continuationSeparator" w:id="0">
    <w:p w14:paraId="3E5D063C" w14:textId="77777777" w:rsidR="008800D3" w:rsidRDefault="008800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00F40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CD5384"/>
    <w:multiLevelType w:val="multilevel"/>
    <w:tmpl w:val="57E6AA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CEB337B"/>
    <w:multiLevelType w:val="multilevel"/>
    <w:tmpl w:val="1AD823C6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 w15:restartNumberingAfterBreak="0">
    <w:nsid w:val="1C1B5E11"/>
    <w:multiLevelType w:val="multilevel"/>
    <w:tmpl w:val="5E6CDC00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9" w15:restartNumberingAfterBreak="0">
    <w:nsid w:val="2CC07AB3"/>
    <w:multiLevelType w:val="hybridMultilevel"/>
    <w:tmpl w:val="1A3E240A"/>
    <w:lvl w:ilvl="0" w:tplc="6812AB68">
      <w:start w:val="1"/>
      <w:numFmt w:val="bullet"/>
      <w:pStyle w:val="Points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0030409">
      <w:start w:val="1"/>
      <w:numFmt w:val="bullet"/>
      <w:pStyle w:val="SubPoints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A3987"/>
    <w:multiLevelType w:val="multilevel"/>
    <w:tmpl w:val="734456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6CB6750"/>
    <w:multiLevelType w:val="hybridMultilevel"/>
    <w:tmpl w:val="525AA3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52930"/>
    <w:multiLevelType w:val="hybridMultilevel"/>
    <w:tmpl w:val="7F7C2E54"/>
    <w:lvl w:ilvl="0" w:tplc="7EFE6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317C2"/>
    <w:multiLevelType w:val="multilevel"/>
    <w:tmpl w:val="5E6CDC00"/>
    <w:lvl w:ilvl="0">
      <w:start w:val="5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4" w15:restartNumberingAfterBreak="0">
    <w:nsid w:val="75ED659A"/>
    <w:multiLevelType w:val="multilevel"/>
    <w:tmpl w:val="0868C2D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" w:hAnsi="Times"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480"/>
      </w:pPr>
      <w:rPr>
        <w:rFonts w:ascii="Times" w:hAnsi="Time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ascii="Times" w:hAnsi="Times" w:hint="default"/>
      </w:rPr>
    </w:lvl>
  </w:abstractNum>
  <w:num w:numId="1" w16cid:durableId="1574311493">
    <w:abstractNumId w:val="0"/>
    <w:lvlOverride w:ilvl="0">
      <w:lvl w:ilvl="0">
        <w:start w:val="1"/>
        <w:numFmt w:val="bullet"/>
        <w:lvlText w:val="ï"/>
        <w:legacy w:legacy="1" w:legacySpace="0" w:legacyIndent="1"/>
        <w:lvlJc w:val="left"/>
        <w:pPr>
          <w:ind w:left="1" w:hanging="1"/>
        </w:pPr>
        <w:rPr>
          <w:rFonts w:ascii="Times" w:hAnsi="Times" w:hint="default"/>
        </w:rPr>
      </w:lvl>
    </w:lvlOverride>
  </w:num>
  <w:num w:numId="2" w16cid:durableId="33505855">
    <w:abstractNumId w:val="1"/>
  </w:num>
  <w:num w:numId="3" w16cid:durableId="1506703006">
    <w:abstractNumId w:val="2"/>
  </w:num>
  <w:num w:numId="4" w16cid:durableId="634989997">
    <w:abstractNumId w:val="3"/>
  </w:num>
  <w:num w:numId="5" w16cid:durableId="1089276105">
    <w:abstractNumId w:val="4"/>
  </w:num>
  <w:num w:numId="6" w16cid:durableId="1183200197">
    <w:abstractNumId w:val="5"/>
  </w:num>
  <w:num w:numId="7" w16cid:durableId="850216931">
    <w:abstractNumId w:val="11"/>
  </w:num>
  <w:num w:numId="8" w16cid:durableId="1345979717">
    <w:abstractNumId w:val="10"/>
  </w:num>
  <w:num w:numId="9" w16cid:durableId="66339828">
    <w:abstractNumId w:val="9"/>
  </w:num>
  <w:num w:numId="10" w16cid:durableId="178929595">
    <w:abstractNumId w:val="6"/>
  </w:num>
  <w:num w:numId="11" w16cid:durableId="570845969">
    <w:abstractNumId w:val="7"/>
  </w:num>
  <w:num w:numId="12" w16cid:durableId="1483766238">
    <w:abstractNumId w:val="13"/>
  </w:num>
  <w:num w:numId="13" w16cid:durableId="1374576710">
    <w:abstractNumId w:val="14"/>
  </w:num>
  <w:num w:numId="14" w16cid:durableId="1063479972">
    <w:abstractNumId w:val="8"/>
  </w:num>
  <w:num w:numId="15" w16cid:durableId="628900333">
    <w:abstractNumId w:val="9"/>
  </w:num>
  <w:num w:numId="16" w16cid:durableId="416632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17"/>
    <w:rsid w:val="00096D0A"/>
    <w:rsid w:val="00101428"/>
    <w:rsid w:val="00173C8C"/>
    <w:rsid w:val="001808B0"/>
    <w:rsid w:val="002077F2"/>
    <w:rsid w:val="00210A74"/>
    <w:rsid w:val="00341D0E"/>
    <w:rsid w:val="00413C60"/>
    <w:rsid w:val="00466DEC"/>
    <w:rsid w:val="004D5376"/>
    <w:rsid w:val="004E4838"/>
    <w:rsid w:val="0053142C"/>
    <w:rsid w:val="006A7763"/>
    <w:rsid w:val="006D5BC9"/>
    <w:rsid w:val="00733942"/>
    <w:rsid w:val="00780D0D"/>
    <w:rsid w:val="00783117"/>
    <w:rsid w:val="0083668E"/>
    <w:rsid w:val="00856A1E"/>
    <w:rsid w:val="00867CA6"/>
    <w:rsid w:val="008800D3"/>
    <w:rsid w:val="00992278"/>
    <w:rsid w:val="00BD3594"/>
    <w:rsid w:val="00BD7872"/>
    <w:rsid w:val="00CF2BA1"/>
    <w:rsid w:val="00D123B5"/>
    <w:rsid w:val="00D25C9C"/>
    <w:rsid w:val="00D27933"/>
    <w:rsid w:val="00D67189"/>
    <w:rsid w:val="00DB55AA"/>
    <w:rsid w:val="00E0452E"/>
    <w:rsid w:val="00EA6EB5"/>
    <w:rsid w:val="00E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44B273"/>
  <w14:defaultImageDpi w14:val="300"/>
  <w15:docId w15:val="{0AFBA4A4-4CDE-4489-8BE1-C78F502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72"/>
    <w:pPr>
      <w:spacing w:line="288" w:lineRule="auto"/>
    </w:pPr>
    <w:rPr>
      <w:rFonts w:ascii="Bodoni-Normal" w:eastAsiaTheme="minorEastAsia" w:hAnsi="Bodoni-Normal" w:cstheme="minorBidi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856A1E"/>
    <w:pPr>
      <w:keepNext/>
      <w:outlineLvl w:val="0"/>
    </w:pPr>
    <w:rPr>
      <w:rFonts w:ascii="CooperHewitt-Bold" w:hAnsi="CooperHewitt-Bold"/>
      <w:color w:val="607875"/>
      <w:kern w:val="28"/>
      <w:sz w:val="24"/>
    </w:rPr>
  </w:style>
  <w:style w:type="paragraph" w:styleId="Heading2">
    <w:name w:val="heading 2"/>
    <w:basedOn w:val="Normal"/>
    <w:next w:val="Normal"/>
    <w:qFormat/>
    <w:rsid w:val="00856A1E"/>
    <w:pPr>
      <w:keepNext/>
      <w:outlineLvl w:val="1"/>
    </w:pPr>
    <w:rPr>
      <w:rFonts w:ascii="Bodoni Bold" w:hAnsi="Bodoni Bold"/>
      <w:color w:val="696159"/>
    </w:rPr>
  </w:style>
  <w:style w:type="paragraph" w:styleId="Heading3">
    <w:name w:val="heading 3"/>
    <w:basedOn w:val="Normal"/>
    <w:next w:val="Normal"/>
    <w:qFormat/>
    <w:rsid w:val="004C71A4"/>
    <w:pPr>
      <w:keepNext/>
      <w:outlineLvl w:val="2"/>
    </w:pPr>
    <w:rPr>
      <w:rFonts w:ascii="Copperplate33bc" w:hAnsi="Copperplate33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C71A4"/>
    <w:pPr>
      <w:widowControl w:val="0"/>
      <w:autoSpaceDE w:val="0"/>
      <w:autoSpaceDN w:val="0"/>
      <w:adjustRightInd w:val="0"/>
      <w:ind w:left="720"/>
      <w:jc w:val="both"/>
    </w:pPr>
    <w:rPr>
      <w:sz w:val="24"/>
    </w:rPr>
  </w:style>
  <w:style w:type="paragraph" w:customStyle="1" w:styleId="SectionBody">
    <w:name w:val="Section Body"/>
    <w:basedOn w:val="Normal"/>
    <w:rsid w:val="004C71A4"/>
    <w:pPr>
      <w:ind w:left="720"/>
    </w:pPr>
  </w:style>
  <w:style w:type="paragraph" w:customStyle="1" w:styleId="SectionHeading">
    <w:name w:val="Section Heading"/>
    <w:basedOn w:val="Normal"/>
    <w:next w:val="SectionBody"/>
    <w:autoRedefine/>
    <w:rsid w:val="00D27933"/>
    <w:pPr>
      <w:tabs>
        <w:tab w:val="left" w:pos="720"/>
      </w:tabs>
      <w:spacing w:after="80"/>
      <w:ind w:left="720" w:hanging="720"/>
    </w:pPr>
    <w:rPr>
      <w:rFonts w:ascii="CooperHewitt-Bold" w:hAnsi="CooperHewitt-Bold"/>
      <w:color w:val="607875"/>
    </w:rPr>
  </w:style>
  <w:style w:type="paragraph" w:customStyle="1" w:styleId="SectionSubheading">
    <w:name w:val="Section Subheading"/>
    <w:basedOn w:val="SectionHeading"/>
    <w:next w:val="SectionBody"/>
    <w:autoRedefine/>
    <w:qFormat/>
    <w:rsid w:val="00BD7872"/>
    <w:rPr>
      <w:rFonts w:ascii="Bodoni Bold" w:hAnsi="Bodoni Bold"/>
    </w:rPr>
  </w:style>
  <w:style w:type="paragraph" w:styleId="Title">
    <w:name w:val="Title"/>
    <w:basedOn w:val="Normal"/>
    <w:link w:val="TitleChar"/>
    <w:qFormat/>
    <w:rsid w:val="00856A1E"/>
    <w:pPr>
      <w:jc w:val="center"/>
    </w:pPr>
    <w:rPr>
      <w:rFonts w:ascii="CooperHewitt-Bold" w:hAnsi="CooperHewitt-Bold"/>
      <w:color w:val="658E3E"/>
      <w:kern w:val="28"/>
      <w:sz w:val="24"/>
    </w:rPr>
  </w:style>
  <w:style w:type="paragraph" w:styleId="BodyTextIndent">
    <w:name w:val="Body Text Indent"/>
    <w:basedOn w:val="Normal"/>
    <w:rsid w:val="004C71A4"/>
    <w:pPr>
      <w:tabs>
        <w:tab w:val="left" w:pos="900"/>
      </w:tabs>
      <w:ind w:left="900" w:hanging="900"/>
    </w:pPr>
    <w:rPr>
      <w:color w:val="000000"/>
    </w:rPr>
  </w:style>
  <w:style w:type="paragraph" w:customStyle="1" w:styleId="Motion">
    <w:name w:val="Motion"/>
    <w:basedOn w:val="SectionBody"/>
    <w:rsid w:val="004C71A4"/>
    <w:rPr>
      <w:i/>
      <w:color w:val="000000"/>
    </w:rPr>
  </w:style>
  <w:style w:type="paragraph" w:styleId="Header">
    <w:name w:val="header"/>
    <w:basedOn w:val="Normal"/>
    <w:rsid w:val="004C7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1A4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4C71A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customStyle="1" w:styleId="SectionSubheading2">
    <w:name w:val="Section Subheading 2"/>
    <w:basedOn w:val="SectionSubheading"/>
    <w:next w:val="SectionBody"/>
    <w:rsid w:val="004C71A4"/>
    <w:pPr>
      <w:ind w:hanging="540"/>
    </w:pPr>
    <w:rPr>
      <w:b/>
      <w:i/>
    </w:rPr>
  </w:style>
  <w:style w:type="paragraph" w:customStyle="1" w:styleId="Points">
    <w:name w:val="Points"/>
    <w:basedOn w:val="Normal"/>
    <w:autoRedefine/>
    <w:rsid w:val="00BD3594"/>
    <w:pPr>
      <w:numPr>
        <w:numId w:val="15"/>
      </w:numPr>
      <w:spacing w:after="80"/>
    </w:pPr>
  </w:style>
  <w:style w:type="character" w:styleId="PageNumber">
    <w:name w:val="page number"/>
    <w:basedOn w:val="DefaultParagraphFont"/>
    <w:rsid w:val="00566047"/>
  </w:style>
  <w:style w:type="paragraph" w:customStyle="1" w:styleId="SubPoints">
    <w:name w:val="Sub Points"/>
    <w:basedOn w:val="Points"/>
    <w:autoRedefine/>
    <w:rsid w:val="004C71A4"/>
    <w:pPr>
      <w:numPr>
        <w:ilvl w:val="1"/>
      </w:numPr>
    </w:pPr>
  </w:style>
  <w:style w:type="paragraph" w:customStyle="1" w:styleId="Points-Last">
    <w:name w:val="Points-Last"/>
    <w:basedOn w:val="Points"/>
    <w:rsid w:val="004C71A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6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8E"/>
    <w:rPr>
      <w:rFonts w:ascii="Lucida Grande" w:eastAsiaTheme="minorEastAsia" w:hAnsi="Lucida Grande" w:cs="Lucida Grande"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856A1E"/>
    <w:rPr>
      <w:rFonts w:ascii="CooperHewitt-Bold" w:eastAsiaTheme="minorEastAsia" w:hAnsi="CooperHewitt-Bold" w:cstheme="minorBidi"/>
      <w:color w:val="658E3E"/>
      <w:kern w:val="28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3117"/>
    <w:pPr>
      <w:ind w:left="720"/>
      <w:contextualSpacing/>
    </w:pPr>
    <w:rPr>
      <w:rFonts w:ascii="Times" w:hAnsi="Times"/>
      <w:sz w:val="23"/>
    </w:rPr>
  </w:style>
  <w:style w:type="character" w:styleId="Hyperlink">
    <w:name w:val="Hyperlink"/>
    <w:basedOn w:val="DefaultParagraphFont"/>
    <w:uiPriority w:val="99"/>
    <w:unhideWhenUsed/>
    <w:rsid w:val="007831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rp.ca/Advocacy-Cor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srp.ca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rp.ca/join-us/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Manager/>
  <Company>Funnel Communications Inc.</Company>
  <LinksUpToDate>false</LinksUpToDate>
  <CharactersWithSpaces>2523</CharactersWithSpaces>
  <SharedDoc>false</SharedDoc>
  <HyperlinkBase/>
  <HLinks>
    <vt:vector size="6" baseType="variant">
      <vt:variant>
        <vt:i4>4128849</vt:i4>
      </vt:variant>
      <vt:variant>
        <vt:i4>1538</vt:i4>
      </vt:variant>
      <vt:variant>
        <vt:i4>1025</vt:i4>
      </vt:variant>
      <vt:variant>
        <vt:i4>1</vt:i4>
      </vt:variant>
      <vt:variant>
        <vt:lpwstr>OSP Logo Grey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OSRP Letterhead</dc:title>
  <dc:subject/>
  <dc:creator>Evonne Brant</dc:creator>
  <cp:keywords/>
  <dc:description/>
  <cp:lastModifiedBy>Amy Snow</cp:lastModifiedBy>
  <cp:revision>6</cp:revision>
  <cp:lastPrinted>2008-12-11T16:06:00Z</cp:lastPrinted>
  <dcterms:created xsi:type="dcterms:W3CDTF">2023-03-16T15:30:00Z</dcterms:created>
  <dcterms:modified xsi:type="dcterms:W3CDTF">2024-03-04T19:56:00Z</dcterms:modified>
  <cp:category/>
</cp:coreProperties>
</file>